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C5" w:rsidRDefault="00BC23C5" w:rsidP="00BC2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РФ</w:t>
      </w:r>
    </w:p>
    <w:p w:rsidR="00BC23C5" w:rsidRPr="00BB131A" w:rsidRDefault="00BC23C5" w:rsidP="00BC2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Первичная профсоюзная организация МБДОУ «Детский сад № 59»</w:t>
      </w:r>
    </w:p>
    <w:p w:rsid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C23C5" w:rsidRPr="00BB131A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B131A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>УТВЕРЖДЕНО</w:t>
      </w:r>
    </w:p>
    <w:p w:rsidR="00BC23C5" w:rsidRPr="00BB131A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 xml:space="preserve">на заседании профкома </w:t>
      </w:r>
    </w:p>
    <w:p w:rsidR="00BC23C5" w:rsidRPr="00BB131A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BB131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№59</w:t>
      </w:r>
      <w:r w:rsidRPr="00BB131A">
        <w:rPr>
          <w:rFonts w:ascii="Times New Roman" w:hAnsi="Times New Roman" w:cs="Times New Roman"/>
          <w:sz w:val="28"/>
          <w:szCs w:val="28"/>
        </w:rPr>
        <w:t>»</w:t>
      </w:r>
    </w:p>
    <w:p w:rsidR="00BC23C5" w:rsidRPr="00BB131A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BB131A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3 от 01.02.18</w:t>
      </w:r>
      <w:r w:rsidRPr="00BB131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BC23C5" w:rsidRDefault="00BC23C5" w:rsidP="00BC23C5">
      <w:pPr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23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3C5" w:rsidRPr="00BC23C5" w:rsidRDefault="00BC23C5" w:rsidP="00BC2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C5" w:rsidRPr="00BC23C5" w:rsidRDefault="00BC23C5" w:rsidP="002F2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C5">
        <w:rPr>
          <w:rFonts w:ascii="Times New Roman" w:hAnsi="Times New Roman" w:cs="Times New Roman"/>
          <w:b/>
          <w:sz w:val="28"/>
          <w:szCs w:val="28"/>
        </w:rPr>
        <w:t>о постоянной контрольно-ревизионной комиссии первичной</w:t>
      </w:r>
    </w:p>
    <w:p w:rsidR="00BC23C5" w:rsidRPr="00BC23C5" w:rsidRDefault="00BC23C5" w:rsidP="00BC2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профсоюзной организации МБ</w:t>
      </w:r>
      <w:r w:rsidRPr="00BC23C5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№59</w:t>
      </w:r>
      <w:r w:rsidRPr="00BC23C5">
        <w:rPr>
          <w:rFonts w:ascii="Times New Roman" w:hAnsi="Times New Roman" w:cs="Times New Roman"/>
          <w:b/>
          <w:sz w:val="28"/>
          <w:szCs w:val="28"/>
        </w:rPr>
        <w:t>»</w:t>
      </w:r>
    </w:p>
    <w:p w:rsidR="00BC23C5" w:rsidRPr="00BC23C5" w:rsidRDefault="00BC23C5" w:rsidP="00BC23C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 xml:space="preserve">1.1. Контрольно-ревизионная комиссия первичной профсоюзной организации (далее – Комиссия) избирается на собрании </w:t>
      </w:r>
      <w:proofErr w:type="spellStart"/>
      <w:r w:rsidRPr="00BC23C5">
        <w:rPr>
          <w:rFonts w:ascii="Times New Roman" w:hAnsi="Times New Roman" w:cs="Times New Roman"/>
          <w:sz w:val="28"/>
          <w:szCs w:val="28"/>
        </w:rPr>
        <w:t>учреждния</w:t>
      </w:r>
      <w:proofErr w:type="spellEnd"/>
      <w:r w:rsidRPr="00BC23C5">
        <w:rPr>
          <w:rFonts w:ascii="Times New Roman" w:hAnsi="Times New Roman" w:cs="Times New Roman"/>
          <w:sz w:val="28"/>
          <w:szCs w:val="28"/>
        </w:rPr>
        <w:t xml:space="preserve"> для осуществления контроля за деятельностью профсоюзного комитета по выполнению решений собраний учреждения, целевому использованию профсоюзных взносов, достоверностью финансовой и статистической отчетности.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1.2. В своей работе комиссия руководствуется действующим законодательством о профсоюзах, Уставом и другими нормативными документами профсоюза, решениями профсоюзных органов, а также настоящим Положением.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1.3. Комиссия избирается на срок полномочий профкома. Состав комиссии формируется из числа профсоюзных активистов и утверждается собранием учреждения. Количество членов комиссии определяется с учетом специфики, структуры и численности профсоюзной организации.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23C5">
        <w:rPr>
          <w:rFonts w:ascii="Times New Roman" w:hAnsi="Times New Roman" w:cs="Times New Roman"/>
          <w:sz w:val="28"/>
          <w:szCs w:val="28"/>
        </w:rPr>
        <w:t>Члены комиссии из своего состава избирают председателя и заместителя председателя комиссии. Порядок избрания и форма голосования определяется комиссией.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23C5">
        <w:rPr>
          <w:rFonts w:ascii="Times New Roman" w:hAnsi="Times New Roman" w:cs="Times New Roman"/>
          <w:sz w:val="28"/>
          <w:szCs w:val="28"/>
        </w:rPr>
        <w:t>Председатель и члены комиссии осуществляют свою работу на общественных началах.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1.4. При необходимости последующая замена (ротация), увеличение и уменьшение числа членов комиссии, досрочное прекращение ее полномочий осуществляется решением внеочередного собрания.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1.5. В составе комиссии могут создаваться постоянные или временные рабочие группы по конкретным вопросам ее компетенции.</w:t>
      </w:r>
    </w:p>
    <w:p w:rsid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lastRenderedPageBreak/>
        <w:t>Комиссия осуществляет следующие функции: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2.1. Контролирует: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выполнение постановлений собраний, профсоюзного комитета по финансовым и имущественным вопросам; порядок прохождения дел, рассмотрение писем, жалоб и предложений членов профсоюза;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исполнение бюджета и сметы профсоюзной организации; целевое использование денежных средств профсоюзной организации;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сохранность, правильность и рациональность использования имущества профсоюзной организации;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достоверность финансовой и статистической отчетности;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соблюдение требований Устава профсоюза.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2.2. Проводит проверки (ревизии) и проверки финансово-хозяйственной деятельности профсоюзной организации, осуществляет контроль за своевременным и полным поступлением членских профсоюзных взносов. Ревизия осуществляется по итогам деятельности профкома за год и перед отчетно-выборным собранием, а также по инициативе собрания, самой комиссии, ходатайству профкома или председателя профсоюзной организации.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23C5">
        <w:rPr>
          <w:rFonts w:ascii="Times New Roman" w:hAnsi="Times New Roman" w:cs="Times New Roman"/>
          <w:sz w:val="28"/>
          <w:szCs w:val="28"/>
        </w:rPr>
        <w:t>Результаты ревизий и проверок оформляются актами, справками, заключениями и доводятся до сведения выборного органа профсоюзной организации.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2.3. Представляет в пределах своих полномочий собранию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C5">
        <w:rPr>
          <w:rFonts w:ascii="Times New Roman" w:hAnsi="Times New Roman" w:cs="Times New Roman"/>
          <w:sz w:val="28"/>
          <w:szCs w:val="28"/>
        </w:rPr>
        <w:t>(конференции) отчеты о результатах проверок (ревизий) и работе самой комиссии; делает сообщения о результатах проверок (ревизий) на заседаниях профкома, информирует о них председателя профсоюзной организации.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3.1. Деятельностью комиссии руководит председатель (в его отсутствии – заместитель председателя) комиссии, который созывает и проводит заседания комиссии, от ее имени докладывает собранию, либо информирует профком, его председателя о результатах проверок (ревизий).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3.2. Комиссия осуществляет свою деятельность в соответствии с разработанным ею планом работы, который определяет периодичность и порядок проведения проверок (ревизий), который рассматривается и утверждается на ее заседании. Заседания комиссии проводятся по мере необходимости, но не реже двух раз в год, и считаются правомочными, если в их работе участвуют более половины членов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23C5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не менее двух третьей списочного состава членов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утверждает распределение полномочий и обязанностей между членами комиссии;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участвует в заседаниях профкома с правом совещательного голоса;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lastRenderedPageBreak/>
        <w:t>– является делегатом конференции по выборной должности.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3.4. Заместитель председателя комиссии по поручению председателя комиссии участвует в заседаниях профкома; обеспечивает подготовку проектов документов, других материалов на заседания комиссии, оформляет акты ревизий, ведет протоколы заседаний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комиссии, осуществляет делопроизводство.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3.5. Предложения комиссии по устранению недостатков и нарушений, выявленных проверкой (ревизией) и изложенных в акте, являются обязательными для ревизуемого органа, который в месячный срок обязан рассмотреть материалы ревизии и о принятых мерах сообщить комиссии в письменной форме.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3.6. Организационно-техническое обеспечение работы комиссии, подготовку и проведение ее заседаний, делопроизводство и ведение протоколов осуществляет председатель (в его отсутствии – заместитель председателя)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3.7. Информация комиссии о проделанной работе представляется профкому один раз в год.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3.8. Деятельность комиссии финансируется профкомом в пределах утвержденных расходов на эти цели сметой профкома.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4.1. Участвовать в подготовке предложений к разделу коллективного договора (соглашения) по вопросам, находящимся в компетенции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4.2. Получать все необходимые сведения, протоколы, документы и материалы, требовать представления справок по вопросам, возникающим при проведении проверок (ревизий).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4.3.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4.4. Принимать решение об освобождении от выборной должности по собственному желанию председателя (заместителя председателя) комиссии и избирать из своего состава новых руководителей комиссии.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4.5. При установлении фактов злоупотреблений, в том числе хищения денежных средств, материальных ценностей, информирует председателя профсоюзной организации и профком, которые готовят материалы для передачи в следственные органы.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5. Номенклатура дел комиссии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комиссия должна иметь следующую документацию: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развернутый список членов комиссии;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перспективный (на год)</w:t>
      </w:r>
      <w:r w:rsidR="00606595">
        <w:rPr>
          <w:rFonts w:ascii="Times New Roman" w:hAnsi="Times New Roman" w:cs="Times New Roman"/>
          <w:sz w:val="28"/>
          <w:szCs w:val="28"/>
        </w:rPr>
        <w:t xml:space="preserve"> план работы;</w:t>
      </w:r>
    </w:p>
    <w:p w:rsidR="00BC23C5" w:rsidRPr="00BC23C5" w:rsidRDefault="00754B0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протоколы</w:t>
      </w:r>
      <w:r w:rsidR="00BC23C5" w:rsidRPr="00BC23C5">
        <w:rPr>
          <w:rFonts w:ascii="Times New Roman" w:hAnsi="Times New Roman" w:cs="Times New Roman"/>
          <w:sz w:val="28"/>
          <w:szCs w:val="28"/>
        </w:rPr>
        <w:t xml:space="preserve"> заседаний комиссии;</w:t>
      </w:r>
    </w:p>
    <w:p w:rsidR="00BC23C5" w:rsidRPr="00BC23C5" w:rsidRDefault="00BC23C5" w:rsidP="00B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C5">
        <w:rPr>
          <w:rFonts w:ascii="Times New Roman" w:hAnsi="Times New Roman" w:cs="Times New Roman"/>
          <w:sz w:val="28"/>
          <w:szCs w:val="28"/>
        </w:rPr>
        <w:t>– постановления, акты ревизий, подготовленных комиссией для рассмотрения профсоюзным комитетом, собранием (конференцией) организации.</w:t>
      </w:r>
    </w:p>
    <w:p w:rsidR="002B7892" w:rsidRDefault="002B7892" w:rsidP="00BC23C5">
      <w:pPr>
        <w:spacing w:after="0" w:line="240" w:lineRule="auto"/>
        <w:jc w:val="both"/>
      </w:pPr>
    </w:p>
    <w:sectPr w:rsidR="002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5"/>
    <w:rsid w:val="002B7892"/>
    <w:rsid w:val="002F2F18"/>
    <w:rsid w:val="00606595"/>
    <w:rsid w:val="006E52D9"/>
    <w:rsid w:val="00754B05"/>
    <w:rsid w:val="009E1EAE"/>
    <w:rsid w:val="00B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BFD2-A5CB-4FEF-B1C0-1F9E5E3F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2024-01-23T11:21:00Z</dcterms:created>
  <dcterms:modified xsi:type="dcterms:W3CDTF">2024-01-23T11:21:00Z</dcterms:modified>
</cp:coreProperties>
</file>